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квартал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>I квартал 201</w:t>
      </w:r>
      <w:r w:rsidR="004D3741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квартал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I квартал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М.В.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DF5892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3741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04D7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5</cp:revision>
  <cp:lastPrinted>2017-05-22T11:51:00Z</cp:lastPrinted>
  <dcterms:created xsi:type="dcterms:W3CDTF">2018-04-12T11:29:00Z</dcterms:created>
  <dcterms:modified xsi:type="dcterms:W3CDTF">2018-05-08T06:42:00Z</dcterms:modified>
</cp:coreProperties>
</file>